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5B" w:rsidRDefault="00B4035B">
      <w:r>
        <w:rPr>
          <w:noProof/>
        </w:rPr>
        <w:drawing>
          <wp:inline distT="0" distB="0" distL="0" distR="0">
            <wp:extent cx="7638056" cy="5341435"/>
            <wp:effectExtent l="19050" t="0" r="99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463" cy="534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D15" w:rsidRPr="00B4035B" w:rsidRDefault="00B4035B" w:rsidP="00B4035B">
      <w:pPr>
        <w:tabs>
          <w:tab w:val="left" w:pos="2404"/>
        </w:tabs>
      </w:pPr>
      <w:r>
        <w:t>Ghi chú: Hệ thống giữ xe lắp đặt tại vị trí barie cổng chính (03 vị trí)</w:t>
      </w:r>
    </w:p>
    <w:sectPr w:rsidR="00144D15" w:rsidRPr="00B4035B" w:rsidSect="00B4035B">
      <w:pgSz w:w="16840" w:h="11907" w:orient="landscape" w:code="9"/>
      <w:pgMar w:top="1701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4035B"/>
    <w:rsid w:val="00144D15"/>
    <w:rsid w:val="00B4035B"/>
    <w:rsid w:val="00D0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2025-12-06T03:22:00Z</dcterms:created>
  <dcterms:modified xsi:type="dcterms:W3CDTF">2025-12-06T03:24:00Z</dcterms:modified>
</cp:coreProperties>
</file>